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4E6" w:rsidRDefault="004417C8" w:rsidP="004417C8">
      <w:pPr>
        <w:rPr>
          <w:sz w:val="36"/>
          <w:szCs w:val="36"/>
          <w:lang w:val="en-IN"/>
        </w:rPr>
      </w:pPr>
      <w:r>
        <w:rPr>
          <w:sz w:val="36"/>
          <w:szCs w:val="36"/>
          <w:lang w:val="en-IN"/>
        </w:rPr>
        <w:t xml:space="preserve">INSTRUCTIONS </w:t>
      </w:r>
    </w:p>
    <w:p w:rsidR="004417C8" w:rsidRDefault="004417C8" w:rsidP="004417C8">
      <w:pPr>
        <w:rPr>
          <w:sz w:val="28"/>
          <w:szCs w:val="28"/>
          <w:lang w:val="en-IN"/>
        </w:rPr>
      </w:pPr>
      <w:proofErr w:type="gramStart"/>
      <w:r>
        <w:rPr>
          <w:sz w:val="28"/>
          <w:szCs w:val="28"/>
          <w:lang w:val="en-IN"/>
        </w:rPr>
        <w:t>To  Pass</w:t>
      </w:r>
      <w:proofErr w:type="gramEnd"/>
      <w:r>
        <w:rPr>
          <w:sz w:val="28"/>
          <w:szCs w:val="28"/>
          <w:lang w:val="en-IN"/>
        </w:rPr>
        <w:t xml:space="preserve"> The Examination a Candidate shall have to secure 35%  marks in each Theoretical paper, 40% marks in each Practical paper separately and 40% marks in aggregate (all the paper taken together)</w:t>
      </w:r>
    </w:p>
    <w:p w:rsidR="004417C8" w:rsidRDefault="004417C8" w:rsidP="004417C8">
      <w:pPr>
        <w:rPr>
          <w:sz w:val="28"/>
          <w:szCs w:val="28"/>
          <w:lang w:val="en-IN"/>
        </w:rPr>
      </w:pPr>
      <w:r>
        <w:rPr>
          <w:sz w:val="28"/>
          <w:szCs w:val="28"/>
          <w:lang w:val="en-IN"/>
        </w:rPr>
        <w:t xml:space="preserve">A Candidate shall have to complete the Examination within 3(three) consecutive years including his/her due year of first enrolment calculated on the basis of </w:t>
      </w:r>
      <w:proofErr w:type="gramStart"/>
      <w:r>
        <w:rPr>
          <w:sz w:val="28"/>
          <w:szCs w:val="28"/>
          <w:lang w:val="en-IN"/>
        </w:rPr>
        <w:t>the of</w:t>
      </w:r>
      <w:proofErr w:type="gramEnd"/>
      <w:r>
        <w:rPr>
          <w:sz w:val="28"/>
          <w:szCs w:val="28"/>
          <w:lang w:val="en-IN"/>
        </w:rPr>
        <w:t xml:space="preserve"> admission to the course. If any of the chances as stated is not availed of by a candidate within the stipulated period, the chance shall be deemed to have lapsed. </w:t>
      </w:r>
    </w:p>
    <w:p w:rsidR="004417C8" w:rsidRDefault="004417C8" w:rsidP="004417C8">
      <w:pPr>
        <w:rPr>
          <w:sz w:val="28"/>
          <w:szCs w:val="28"/>
          <w:lang w:val="en-IN"/>
        </w:rPr>
      </w:pPr>
    </w:p>
    <w:p w:rsidR="004417C8" w:rsidRDefault="004417C8" w:rsidP="004417C8">
      <w:pPr>
        <w:rPr>
          <w:sz w:val="28"/>
          <w:szCs w:val="28"/>
          <w:lang w:val="en-IN"/>
        </w:rPr>
      </w:pPr>
      <w:r>
        <w:rPr>
          <w:sz w:val="28"/>
          <w:szCs w:val="28"/>
          <w:lang w:val="en-IN"/>
        </w:rPr>
        <w:t xml:space="preserve">PRESERVATION OF ANSWERED SCRIPTS:  As per order of the Executive council all answer scripts will be preserved for one year from the date of publication of results by the controller of Examination. </w:t>
      </w:r>
    </w:p>
    <w:p w:rsidR="004417C8" w:rsidRDefault="004417C8" w:rsidP="004417C8">
      <w:pPr>
        <w:rPr>
          <w:sz w:val="28"/>
          <w:szCs w:val="28"/>
          <w:lang w:val="en-IN"/>
        </w:rPr>
      </w:pPr>
    </w:p>
    <w:p w:rsidR="004417C8" w:rsidRDefault="004417C8" w:rsidP="004417C8">
      <w:pPr>
        <w:rPr>
          <w:sz w:val="28"/>
          <w:szCs w:val="28"/>
          <w:lang w:val="en-IN"/>
        </w:rPr>
      </w:pPr>
      <w:r>
        <w:rPr>
          <w:sz w:val="28"/>
          <w:szCs w:val="28"/>
          <w:lang w:val="en-IN"/>
        </w:rPr>
        <w:t xml:space="preserve">SCRUTINY:  After publication of results answer scripts can be scrutinised to see whether marks have been awarded to each question of part thereof, whether marks have been correctly added up and the total correctly transcribed in the Tabulation Roll. </w:t>
      </w:r>
      <w:proofErr w:type="gramStart"/>
      <w:r>
        <w:rPr>
          <w:sz w:val="28"/>
          <w:szCs w:val="28"/>
          <w:lang w:val="en-IN"/>
        </w:rPr>
        <w:t>Application for scrutiny in the Prescribed from.</w:t>
      </w:r>
      <w:proofErr w:type="gramEnd"/>
      <w:r>
        <w:rPr>
          <w:sz w:val="28"/>
          <w:szCs w:val="28"/>
          <w:lang w:val="en-IN"/>
        </w:rPr>
        <w:t xml:space="preserve"> Duly endorsed by the Principal of the college, together with the prescribed fee must reach the office of the controller of Examination within the dates specified by the office of the controller of </w:t>
      </w:r>
      <w:proofErr w:type="gramStart"/>
      <w:r>
        <w:rPr>
          <w:sz w:val="28"/>
          <w:szCs w:val="28"/>
          <w:lang w:val="en-IN"/>
        </w:rPr>
        <w:t>Examination .</w:t>
      </w:r>
      <w:proofErr w:type="gramEnd"/>
    </w:p>
    <w:p w:rsidR="004417C8" w:rsidRDefault="004417C8" w:rsidP="004417C8">
      <w:pPr>
        <w:rPr>
          <w:sz w:val="28"/>
          <w:szCs w:val="28"/>
          <w:lang w:val="en-IN"/>
        </w:rPr>
      </w:pPr>
    </w:p>
    <w:p w:rsidR="004417C8" w:rsidRDefault="004417C8" w:rsidP="004417C8">
      <w:pPr>
        <w:rPr>
          <w:sz w:val="28"/>
          <w:szCs w:val="28"/>
          <w:lang w:val="en-IN"/>
        </w:rPr>
      </w:pPr>
      <w:r>
        <w:rPr>
          <w:sz w:val="28"/>
          <w:szCs w:val="28"/>
          <w:lang w:val="en-IN"/>
        </w:rPr>
        <w:t xml:space="preserve">POST-PUBLICATION REVIEW – of answer </w:t>
      </w:r>
      <w:r w:rsidR="00D35CFC">
        <w:rPr>
          <w:sz w:val="28"/>
          <w:szCs w:val="28"/>
          <w:lang w:val="en-IN"/>
        </w:rPr>
        <w:t xml:space="preserve">scripts: After Publication of results answer Script (S) can be reviewed </w:t>
      </w:r>
      <w:proofErr w:type="spellStart"/>
      <w:r w:rsidR="00D35CFC">
        <w:rPr>
          <w:sz w:val="28"/>
          <w:szCs w:val="28"/>
          <w:lang w:val="en-IN"/>
        </w:rPr>
        <w:t>i.e</w:t>
      </w:r>
      <w:proofErr w:type="gramStart"/>
      <w:r w:rsidR="00D35CFC">
        <w:rPr>
          <w:sz w:val="28"/>
          <w:szCs w:val="28"/>
          <w:lang w:val="en-IN"/>
        </w:rPr>
        <w:t>,re</w:t>
      </w:r>
      <w:proofErr w:type="spellEnd"/>
      <w:proofErr w:type="gramEnd"/>
      <w:r w:rsidR="00D35CFC">
        <w:rPr>
          <w:sz w:val="28"/>
          <w:szCs w:val="28"/>
          <w:lang w:val="en-IN"/>
        </w:rPr>
        <w:t xml:space="preserve"> Examined on merit on payment of the prescribed fee and subject to the conditions laid down in the relevant Regulation. Application for review in the Prescribed from and in the prescribed manner together with the </w:t>
      </w:r>
      <w:proofErr w:type="gramStart"/>
      <w:r w:rsidR="00D35CFC">
        <w:rPr>
          <w:sz w:val="28"/>
          <w:szCs w:val="28"/>
          <w:lang w:val="en-IN"/>
        </w:rPr>
        <w:t>Prescribed</w:t>
      </w:r>
      <w:proofErr w:type="gramEnd"/>
      <w:r w:rsidR="00D35CFC">
        <w:rPr>
          <w:sz w:val="28"/>
          <w:szCs w:val="28"/>
          <w:lang w:val="en-IN"/>
        </w:rPr>
        <w:t xml:space="preserve"> fee must reach the office of the controller of Examination within the specified by the office of the controller of Examination. </w:t>
      </w:r>
    </w:p>
    <w:p w:rsidR="00D35CFC" w:rsidRDefault="00D35CFC" w:rsidP="004417C8">
      <w:pPr>
        <w:rPr>
          <w:sz w:val="28"/>
          <w:szCs w:val="28"/>
          <w:lang w:val="en-IN"/>
        </w:rPr>
      </w:pPr>
      <w:r>
        <w:rPr>
          <w:sz w:val="28"/>
          <w:szCs w:val="28"/>
          <w:lang w:val="en-IN"/>
        </w:rPr>
        <w:lastRenderedPageBreak/>
        <w:t xml:space="preserve">Post- Publication Scrutiny and Review of the </w:t>
      </w:r>
      <w:proofErr w:type="gramStart"/>
      <w:r>
        <w:rPr>
          <w:sz w:val="28"/>
          <w:szCs w:val="28"/>
          <w:lang w:val="en-IN"/>
        </w:rPr>
        <w:t>Same</w:t>
      </w:r>
      <w:proofErr w:type="gramEnd"/>
      <w:r>
        <w:rPr>
          <w:sz w:val="28"/>
          <w:szCs w:val="28"/>
          <w:lang w:val="en-IN"/>
        </w:rPr>
        <w:t xml:space="preserve"> paper (s) shall </w:t>
      </w:r>
      <w:proofErr w:type="spellStart"/>
      <w:r>
        <w:rPr>
          <w:sz w:val="28"/>
          <w:szCs w:val="28"/>
          <w:lang w:val="en-IN"/>
        </w:rPr>
        <w:t>no</w:t>
      </w:r>
      <w:proofErr w:type="spellEnd"/>
      <w:r>
        <w:rPr>
          <w:sz w:val="28"/>
          <w:szCs w:val="28"/>
          <w:lang w:val="en-IN"/>
        </w:rPr>
        <w:t xml:space="preserve"> be allowed. </w:t>
      </w:r>
    </w:p>
    <w:p w:rsidR="00D35CFC" w:rsidRDefault="00D35CFC" w:rsidP="004417C8">
      <w:pPr>
        <w:rPr>
          <w:sz w:val="28"/>
          <w:szCs w:val="28"/>
          <w:lang w:val="en-IN"/>
        </w:rPr>
      </w:pPr>
      <w:r>
        <w:rPr>
          <w:sz w:val="28"/>
          <w:szCs w:val="28"/>
          <w:lang w:val="en-IN"/>
        </w:rPr>
        <w:t>REAPPEARANCE IN EXAMINATION : A candidate who falls to secure 40% marks in aggregate ( All the papers taken together) but secures a minimum of 35% marks in all the Theoretical papers and 40% marks in the Practical Papers separately, may reappear within the Prescribed chance (S) in a maximum number of 3(there) Theoretical Papers of his/her choice to obtain a minimum of 40% marks in aggregate and the better of two performances will be taken into account in computing his/her final result.</w:t>
      </w:r>
    </w:p>
    <w:p w:rsidR="00D35CFC" w:rsidRDefault="00D35CFC" w:rsidP="004417C8">
      <w:pPr>
        <w:rPr>
          <w:sz w:val="28"/>
          <w:szCs w:val="28"/>
          <w:lang w:val="en-IN"/>
        </w:rPr>
      </w:pPr>
    </w:p>
    <w:p w:rsidR="00D35CFC" w:rsidRPr="00D35CFC" w:rsidRDefault="00D35CFC" w:rsidP="00D35CFC">
      <w:pPr>
        <w:pStyle w:val="ListParagraph"/>
        <w:numPr>
          <w:ilvl w:val="0"/>
          <w:numId w:val="1"/>
        </w:numPr>
        <w:rPr>
          <w:sz w:val="28"/>
          <w:szCs w:val="28"/>
          <w:lang w:val="en-IN"/>
        </w:rPr>
      </w:pPr>
      <w:r>
        <w:rPr>
          <w:sz w:val="28"/>
          <w:szCs w:val="28"/>
          <w:lang w:val="en-IN"/>
        </w:rPr>
        <w:t xml:space="preserve">Students are advised to keep </w:t>
      </w:r>
      <w:proofErr w:type="spellStart"/>
      <w:r>
        <w:rPr>
          <w:sz w:val="28"/>
          <w:szCs w:val="28"/>
          <w:lang w:val="en-IN"/>
        </w:rPr>
        <w:t>there</w:t>
      </w:r>
      <w:proofErr w:type="spellEnd"/>
      <w:r>
        <w:rPr>
          <w:sz w:val="28"/>
          <w:szCs w:val="28"/>
          <w:lang w:val="en-IN"/>
        </w:rPr>
        <w:t xml:space="preserve"> certificate of marks carefully*</w:t>
      </w:r>
    </w:p>
    <w:sectPr w:rsidR="00D35CFC" w:rsidRPr="00D35CFC" w:rsidSect="004104E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D258B"/>
    <w:multiLevelType w:val="hybridMultilevel"/>
    <w:tmpl w:val="C368F6A4"/>
    <w:lvl w:ilvl="0" w:tplc="17A465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17C8"/>
    <w:rsid w:val="004104E6"/>
    <w:rsid w:val="004417C8"/>
    <w:rsid w:val="00D35CFC"/>
    <w:rsid w:val="00EF2F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4E6"/>
  </w:style>
  <w:style w:type="paragraph" w:styleId="Heading1">
    <w:name w:val="heading 1"/>
    <w:basedOn w:val="Normal"/>
    <w:next w:val="Normal"/>
    <w:link w:val="Heading1Char"/>
    <w:uiPriority w:val="9"/>
    <w:qFormat/>
    <w:rsid w:val="004417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7C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35C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2021-02-18T09:43:00Z</dcterms:created>
  <dcterms:modified xsi:type="dcterms:W3CDTF">2021-02-18T10:05:00Z</dcterms:modified>
</cp:coreProperties>
</file>